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F5F" w:rsidRDefault="003A1F5F" w:rsidP="003A1F5F">
      <w:pPr>
        <w:pStyle w:val="Title"/>
      </w:pPr>
      <w:bookmarkStart w:id="0" w:name="_GoBack"/>
      <w:r w:rsidRPr="00BB0E06">
        <w:rPr>
          <w:sz w:val="40"/>
          <w:szCs w:val="40"/>
        </w:rPr>
        <w:t>Stageopdracht: Mobile Endpoint</w:t>
      </w:r>
      <w:r>
        <w:t xml:space="preserve"> </w:t>
      </w:r>
      <w:r w:rsidRPr="00BB0E06">
        <w:rPr>
          <w:sz w:val="40"/>
          <w:szCs w:val="40"/>
        </w:rPr>
        <w:t>Management</w:t>
      </w:r>
    </w:p>
    <w:bookmarkEnd w:id="0"/>
    <w:p w:rsidR="003A1F5F" w:rsidRDefault="003A1F5F" w:rsidP="003A1F5F"/>
    <w:p w:rsidR="003A1F5F" w:rsidRDefault="003A1F5F" w:rsidP="003A1F5F">
      <w:pPr>
        <w:pStyle w:val="Heading2"/>
        <w:jc w:val="center"/>
      </w:pPr>
      <w:r>
        <w:t>Theorie:</w:t>
      </w:r>
    </w:p>
    <w:p w:rsidR="003A1F5F" w:rsidRPr="001E1B3C" w:rsidRDefault="003A1F5F" w:rsidP="003A1F5F"/>
    <w:p w:rsidR="003A1F5F" w:rsidRDefault="003A1F5F" w:rsidP="003A1F5F">
      <w:r>
        <w:t xml:space="preserve">Vergelijk Microsoft Enterprise Mobility Suite met Citrix XenMobile. Op welke manier beheren en beveiligen deze producten mobile workers en mobile devices. </w:t>
      </w:r>
    </w:p>
    <w:p w:rsidR="003A1F5F" w:rsidRDefault="003A1F5F" w:rsidP="003A1F5F">
      <w:pPr>
        <w:pStyle w:val="ListParagraph"/>
        <w:numPr>
          <w:ilvl w:val="0"/>
          <w:numId w:val="1"/>
        </w:numPr>
      </w:pPr>
      <w:r>
        <w:t>Vergelijk volgende aspecten van Mobility Management bij Microsoft en Citrix:</w:t>
      </w:r>
    </w:p>
    <w:p w:rsidR="003A1F5F" w:rsidRDefault="003A1F5F" w:rsidP="003A1F5F">
      <w:pPr>
        <w:pStyle w:val="ListParagraph"/>
        <w:numPr>
          <w:ilvl w:val="1"/>
          <w:numId w:val="1"/>
        </w:numPr>
      </w:pPr>
      <w:r>
        <w:t>Security: Wat met synced content op de verschillende mobiele devices als een medewerker bv het bedrijf verlaat.</w:t>
      </w:r>
    </w:p>
    <w:p w:rsidR="003A1F5F" w:rsidRPr="008B0B4F" w:rsidRDefault="003A1F5F" w:rsidP="003A1F5F">
      <w:pPr>
        <w:pStyle w:val="ListParagraph"/>
        <w:numPr>
          <w:ilvl w:val="1"/>
          <w:numId w:val="1"/>
        </w:numPr>
      </w:pPr>
      <w:r w:rsidRPr="008B0B4F">
        <w:t xml:space="preserve">Application management: beheren </w:t>
      </w:r>
      <w:r>
        <w:t xml:space="preserve">en aanpassen van </w:t>
      </w:r>
      <w:r w:rsidRPr="008B0B4F">
        <w:t>Office applicaties, maar ook andere applicaties, bv. Intern ontwikkelde app.</w:t>
      </w:r>
    </w:p>
    <w:p w:rsidR="003A1F5F" w:rsidRDefault="003A1F5F" w:rsidP="003A1F5F">
      <w:pPr>
        <w:pStyle w:val="ListParagraph"/>
        <w:numPr>
          <w:ilvl w:val="1"/>
          <w:numId w:val="1"/>
        </w:numPr>
      </w:pPr>
      <w:r w:rsidRPr="001E1B3C">
        <w:t>Mobile user experience : vergelijk user experience op mobile devices, editeren van documenten, kopiëren en plakk</w:t>
      </w:r>
      <w:r>
        <w:t>en naar externe mobiele applicaties.</w:t>
      </w:r>
    </w:p>
    <w:p w:rsidR="003A1F5F" w:rsidRDefault="003A1F5F" w:rsidP="003A1F5F">
      <w:pPr>
        <w:pStyle w:val="ListParagraph"/>
        <w:numPr>
          <w:ilvl w:val="1"/>
          <w:numId w:val="1"/>
        </w:numPr>
      </w:pPr>
      <w:r>
        <w:t>Vergelijk de ondersteuning voor de verschillende mobile OS’en: iOS, Android, Windows</w:t>
      </w:r>
    </w:p>
    <w:p w:rsidR="003A1F5F" w:rsidRDefault="003A1F5F" w:rsidP="003A1F5F">
      <w:pPr>
        <w:pStyle w:val="ListParagraph"/>
        <w:numPr>
          <w:ilvl w:val="1"/>
          <w:numId w:val="1"/>
        </w:numPr>
      </w:pPr>
      <w:r>
        <w:t>Management: hoe beheren we mobile devices</w:t>
      </w:r>
    </w:p>
    <w:p w:rsidR="003A1F5F" w:rsidRDefault="003A1F5F" w:rsidP="003A1F5F">
      <w:r>
        <w:t>Vergelijk OneDrive met Sharefile:</w:t>
      </w:r>
    </w:p>
    <w:p w:rsidR="003A1F5F" w:rsidRDefault="003A1F5F" w:rsidP="003A1F5F">
      <w:pPr>
        <w:pStyle w:val="ListParagraph"/>
        <w:numPr>
          <w:ilvl w:val="1"/>
          <w:numId w:val="1"/>
        </w:numPr>
      </w:pPr>
      <w:r>
        <w:t>Functionaliteit: hoe delen we data onder collega’s, en ook naar externe partijen?</w:t>
      </w:r>
    </w:p>
    <w:p w:rsidR="003A1F5F" w:rsidRDefault="003A1F5F" w:rsidP="003A1F5F">
      <w:pPr>
        <w:pStyle w:val="ListParagraph"/>
        <w:numPr>
          <w:ilvl w:val="1"/>
          <w:numId w:val="1"/>
        </w:numPr>
      </w:pPr>
      <w:r>
        <w:t>Beveiliging: Documenten laten vervallen, beveiligen tegen kopieren en printen zowel intern als met externe partijen</w:t>
      </w:r>
    </w:p>
    <w:p w:rsidR="003A1F5F" w:rsidRDefault="003A1F5F" w:rsidP="003A1F5F">
      <w:pPr>
        <w:pStyle w:val="ListParagraph"/>
        <w:numPr>
          <w:ilvl w:val="1"/>
          <w:numId w:val="1"/>
        </w:numPr>
      </w:pPr>
      <w:r>
        <w:t>Security: hoe granulair kunnen we bepaalde data beveiligen? Wat naar delen van data met externe partijen en de beveiliging hiervan?</w:t>
      </w:r>
    </w:p>
    <w:p w:rsidR="003A1F5F" w:rsidRDefault="003A1F5F" w:rsidP="003A1F5F">
      <w:r>
        <w:t>Praktijk:</w:t>
      </w:r>
    </w:p>
    <w:p w:rsidR="003A1F5F" w:rsidRDefault="003A1F5F" w:rsidP="003A1F5F"/>
    <w:p w:rsidR="003A1F5F" w:rsidRDefault="003A1F5F" w:rsidP="003A1F5F">
      <w:r>
        <w:t xml:space="preserve">Zet een fictief bedrijf op met enkele medewerkers in Office 365. Zorg voor een basis-setup in Office 365 met mail en Sharepoint. </w:t>
      </w:r>
    </w:p>
    <w:p w:rsidR="003A1F5F" w:rsidRDefault="003A1F5F" w:rsidP="003A1F5F">
      <w:r>
        <w:t>Beheer testdata in OneDrive &amp; Sharefile en test en documenteer de functonaliteiten van de beide systemen.</w:t>
      </w:r>
    </w:p>
    <w:p w:rsidR="003A1F5F" w:rsidRDefault="003A1F5F" w:rsidP="003A1F5F">
      <w:r>
        <w:t>Zet voor enkele mobile devices (laptop-tablet-smartphone) EMS op, en voor anderen XenMobile, en test en documenteer de beschreven functionaliteiten en de plus- en minpunten van de verschillende systemen.</w:t>
      </w:r>
    </w:p>
    <w:p w:rsidR="003A1F5F" w:rsidRDefault="003A1F5F" w:rsidP="003A1F5F"/>
    <w:p w:rsidR="00D1044D" w:rsidRDefault="00D1044D"/>
    <w:sectPr w:rsidR="00D104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178A6"/>
    <w:multiLevelType w:val="hybridMultilevel"/>
    <w:tmpl w:val="7076E320"/>
    <w:lvl w:ilvl="0" w:tplc="42E6F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5F"/>
    <w:rsid w:val="003A1F5F"/>
    <w:rsid w:val="00D1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0872D7"/>
  <w15:chartTrackingRefBased/>
  <w15:docId w15:val="{A4201010-CE82-4101-84F4-95657B00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F5F"/>
    <w:rPr>
      <w:lang w:val="nl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F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BE"/>
    </w:rPr>
  </w:style>
  <w:style w:type="paragraph" w:styleId="Title">
    <w:name w:val="Title"/>
    <w:basedOn w:val="Normal"/>
    <w:next w:val="Normal"/>
    <w:link w:val="TitleChar"/>
    <w:uiPriority w:val="10"/>
    <w:qFormat/>
    <w:rsid w:val="003A1F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F5F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ListParagraph">
    <w:name w:val="List Paragraph"/>
    <w:basedOn w:val="Normal"/>
    <w:uiPriority w:val="34"/>
    <w:qFormat/>
    <w:rsid w:val="003A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Lion</dc:creator>
  <cp:keywords/>
  <dc:description/>
  <cp:lastModifiedBy>Sven Lion</cp:lastModifiedBy>
  <cp:revision>1</cp:revision>
  <dcterms:created xsi:type="dcterms:W3CDTF">2018-10-17T09:54:00Z</dcterms:created>
  <dcterms:modified xsi:type="dcterms:W3CDTF">2018-10-17T09:54:00Z</dcterms:modified>
</cp:coreProperties>
</file>